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49" w:rsidRDefault="00F37B49" w:rsidP="00F37B49">
      <w:pPr>
        <w:pStyle w:val="Titolo2"/>
        <w:spacing w:after="36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F37B4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PROGRAMMA </w:t>
      </w:r>
      <w:proofErr w:type="spellStart"/>
      <w:r w:rsidRPr="00F37B4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DI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Pr="00F37B4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ITALIANO</w:t>
      </w:r>
      <w:r w:rsidRPr="00F37B4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CLASSE </w:t>
      </w:r>
      <w:r w:rsidR="0075473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I</w:t>
      </w:r>
      <w:r w:rsidRPr="00F37B4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B  ANNO 2010-2011</w:t>
      </w:r>
    </w:p>
    <w:p w:rsidR="00FA5EC2" w:rsidRDefault="00FA5EC2" w:rsidP="00FA5EC2">
      <w:pPr>
        <w:rPr>
          <w:sz w:val="24"/>
        </w:rPr>
      </w:pPr>
      <w:r>
        <w:rPr>
          <w:sz w:val="24"/>
        </w:rPr>
        <w:t>Prof Gabriella Ciammaruconi</w:t>
      </w:r>
    </w:p>
    <w:p w:rsidR="00FA5EC2" w:rsidRDefault="00FA5EC2" w:rsidP="00FA5EC2"/>
    <w:p w:rsidR="00FA5EC2" w:rsidRPr="00101F36" w:rsidRDefault="00101F36" w:rsidP="00FA5EC2">
      <w:pPr>
        <w:rPr>
          <w:sz w:val="24"/>
          <w:szCs w:val="24"/>
        </w:rPr>
      </w:pPr>
      <w:r w:rsidRPr="00101F36">
        <w:rPr>
          <w:sz w:val="24"/>
          <w:szCs w:val="24"/>
        </w:rPr>
        <w:t>Libri di testo</w:t>
      </w:r>
    </w:p>
    <w:p w:rsidR="00F37B49" w:rsidRDefault="00F37B49" w:rsidP="00F37B49">
      <w:pPr>
        <w:pStyle w:val="Titolo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Petali rossi</w:t>
      </w:r>
      <w:r w:rsidRPr="00F37B49">
        <w:rPr>
          <w:rFonts w:ascii="Times New Roman" w:hAnsi="Times New Roman"/>
          <w:b w:val="0"/>
        </w:rPr>
        <w:t xml:space="preserve">  di </w:t>
      </w:r>
      <w:r>
        <w:rPr>
          <w:rFonts w:ascii="Times New Roman" w:hAnsi="Times New Roman"/>
          <w:b w:val="0"/>
        </w:rPr>
        <w:t>A</w:t>
      </w:r>
      <w:r w:rsidRPr="00F37B49">
        <w:rPr>
          <w:rFonts w:ascii="Times New Roman" w:hAnsi="Times New Roman"/>
          <w:b w:val="0"/>
        </w:rPr>
        <w:t xml:space="preserve">. </w:t>
      </w:r>
      <w:proofErr w:type="spellStart"/>
      <w:r>
        <w:rPr>
          <w:rFonts w:ascii="Times New Roman" w:hAnsi="Times New Roman"/>
          <w:b w:val="0"/>
        </w:rPr>
        <w:t>Mariotti</w:t>
      </w:r>
      <w:proofErr w:type="spellEnd"/>
      <w:r w:rsidRPr="00F37B49">
        <w:rPr>
          <w:rFonts w:ascii="Times New Roman" w:hAnsi="Times New Roman"/>
          <w:b w:val="0"/>
        </w:rPr>
        <w:t xml:space="preserve"> e </w:t>
      </w:r>
      <w:proofErr w:type="spellStart"/>
      <w:r>
        <w:rPr>
          <w:rFonts w:ascii="Times New Roman" w:hAnsi="Times New Roman"/>
          <w:b w:val="0"/>
        </w:rPr>
        <w:t>M.C.Sclafani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A.Stancarelli</w:t>
      </w:r>
      <w:proofErr w:type="spellEnd"/>
      <w:r w:rsidRPr="00F37B49">
        <w:rPr>
          <w:rFonts w:ascii="Times New Roman" w:hAnsi="Times New Roman"/>
          <w:b w:val="0"/>
        </w:rPr>
        <w:t xml:space="preserve">   Ed. </w:t>
      </w:r>
      <w:r>
        <w:rPr>
          <w:rFonts w:ascii="Times New Roman" w:hAnsi="Times New Roman"/>
          <w:b w:val="0"/>
        </w:rPr>
        <w:t>G. D’Anna</w:t>
      </w:r>
    </w:p>
    <w:p w:rsidR="00FA5EC2" w:rsidRDefault="00FA5EC2" w:rsidP="00FA5EC2">
      <w:pPr>
        <w:spacing w:after="360"/>
        <w:ind w:left="709" w:right="-284" w:hanging="70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Le forme della lingua   </w:t>
      </w:r>
      <w:r w:rsidR="00101F36">
        <w:rPr>
          <w:rFonts w:ascii="Book Antiqua" w:hAnsi="Book Antiqua"/>
          <w:sz w:val="24"/>
        </w:rPr>
        <w:t>di</w:t>
      </w:r>
      <w:r>
        <w:rPr>
          <w:rFonts w:ascii="Book Antiqua" w:hAnsi="Book Antiqua"/>
          <w:sz w:val="24"/>
        </w:rPr>
        <w:t xml:space="preserve">  </w:t>
      </w:r>
      <w:r w:rsidR="00101F36">
        <w:rPr>
          <w:rFonts w:ascii="Book Antiqua" w:hAnsi="Book Antiqua"/>
          <w:sz w:val="24"/>
        </w:rPr>
        <w:t xml:space="preserve">M. Sensini    </w:t>
      </w:r>
      <w:r>
        <w:rPr>
          <w:rFonts w:ascii="Book Antiqua" w:hAnsi="Book Antiqua"/>
          <w:sz w:val="24"/>
        </w:rPr>
        <w:t>ed. A. Mondadori</w:t>
      </w:r>
    </w:p>
    <w:p w:rsidR="00FA5EC2" w:rsidRPr="00FA5EC2" w:rsidRDefault="00FA5EC2" w:rsidP="00FA5EC2"/>
    <w:p w:rsidR="00F37B49" w:rsidRDefault="00F37B49" w:rsidP="00F37B49">
      <w:pPr>
        <w:jc w:val="right"/>
        <w:rPr>
          <w:sz w:val="24"/>
        </w:rPr>
      </w:pPr>
    </w:p>
    <w:p w:rsidR="00FA5EC2" w:rsidRDefault="00FA5EC2" w:rsidP="00F37B49">
      <w:pPr>
        <w:rPr>
          <w:sz w:val="24"/>
        </w:rPr>
      </w:pPr>
      <w:r>
        <w:rPr>
          <w:sz w:val="24"/>
        </w:rPr>
        <w:t>Narrativa</w:t>
      </w:r>
    </w:p>
    <w:p w:rsidR="00F37B49" w:rsidRDefault="00F37B49" w:rsidP="004665E8">
      <w:pPr>
        <w:rPr>
          <w:sz w:val="24"/>
        </w:rPr>
      </w:pPr>
    </w:p>
    <w:p w:rsidR="00E04DEA" w:rsidRDefault="004243AC" w:rsidP="004665E8">
      <w:pPr>
        <w:rPr>
          <w:sz w:val="24"/>
        </w:rPr>
      </w:pPr>
      <w:r>
        <w:rPr>
          <w:sz w:val="24"/>
        </w:rPr>
        <w:t>Elementi basilari di narratologia</w:t>
      </w:r>
      <w:r w:rsidR="00E04DEA">
        <w:rPr>
          <w:sz w:val="24"/>
        </w:rPr>
        <w:t>:</w:t>
      </w:r>
      <w:r>
        <w:rPr>
          <w:sz w:val="24"/>
        </w:rPr>
        <w:t xml:space="preserve"> </w:t>
      </w:r>
      <w:r w:rsidR="00E04DEA">
        <w:rPr>
          <w:sz w:val="24"/>
        </w:rPr>
        <w:t xml:space="preserve">sequenze, </w:t>
      </w:r>
      <w:r w:rsidR="00104603">
        <w:rPr>
          <w:sz w:val="24"/>
        </w:rPr>
        <w:t xml:space="preserve">descrizione, </w:t>
      </w:r>
      <w:r w:rsidR="00E04DEA">
        <w:rPr>
          <w:sz w:val="24"/>
        </w:rPr>
        <w:t xml:space="preserve">tempi narrativi, luogo, ruolo dei personaggi, rapporto fra i personaggi, evoluzione del personaggio, </w:t>
      </w:r>
      <w:r w:rsidR="0009681C">
        <w:rPr>
          <w:sz w:val="24"/>
        </w:rPr>
        <w:t xml:space="preserve">analisi introspettiva, </w:t>
      </w:r>
      <w:r w:rsidR="00E04DEA">
        <w:rPr>
          <w:sz w:val="24"/>
        </w:rPr>
        <w:t>lingua e stile, struttura narrativa,</w:t>
      </w:r>
      <w:r w:rsidR="00104603">
        <w:rPr>
          <w:sz w:val="24"/>
        </w:rPr>
        <w:t xml:space="preserve"> </w:t>
      </w:r>
      <w:r w:rsidR="00E04DEA">
        <w:rPr>
          <w:sz w:val="24"/>
        </w:rPr>
        <w:t xml:space="preserve">generi narrativi. </w:t>
      </w:r>
    </w:p>
    <w:p w:rsidR="00104603" w:rsidRDefault="00104603" w:rsidP="004665E8">
      <w:pPr>
        <w:rPr>
          <w:sz w:val="24"/>
        </w:rPr>
      </w:pPr>
    </w:p>
    <w:p w:rsidR="00104603" w:rsidRDefault="00104603" w:rsidP="004665E8">
      <w:pPr>
        <w:rPr>
          <w:sz w:val="24"/>
        </w:rPr>
      </w:pPr>
      <w:r>
        <w:rPr>
          <w:sz w:val="24"/>
        </w:rPr>
        <w:t>Produzione</w:t>
      </w:r>
      <w:r w:rsidR="00C92D27">
        <w:rPr>
          <w:sz w:val="24"/>
        </w:rPr>
        <w:t>:</w:t>
      </w:r>
      <w:r>
        <w:rPr>
          <w:sz w:val="24"/>
        </w:rPr>
        <w:t xml:space="preserve">  scrittura  di racconto creativo  attraverso precisi parametri di riferimento</w:t>
      </w:r>
      <w:r w:rsidR="00C92D27">
        <w:rPr>
          <w:sz w:val="24"/>
        </w:rPr>
        <w:t xml:space="preserve">, </w:t>
      </w:r>
      <w:r>
        <w:rPr>
          <w:sz w:val="24"/>
        </w:rPr>
        <w:t xml:space="preserve">tema, relazione di un libro. </w:t>
      </w:r>
    </w:p>
    <w:p w:rsidR="00104603" w:rsidRDefault="00104603" w:rsidP="004665E8">
      <w:pPr>
        <w:rPr>
          <w:sz w:val="24"/>
        </w:rPr>
      </w:pPr>
    </w:p>
    <w:p w:rsidR="004243AC" w:rsidRDefault="004243AC" w:rsidP="004665E8">
      <w:pPr>
        <w:rPr>
          <w:sz w:val="24"/>
        </w:rPr>
      </w:pPr>
      <w:r>
        <w:rPr>
          <w:sz w:val="24"/>
        </w:rPr>
        <w:t>Interpretazione</w:t>
      </w:r>
      <w:r w:rsidR="00104603">
        <w:rPr>
          <w:sz w:val="24"/>
        </w:rPr>
        <w:t>: l</w:t>
      </w:r>
      <w:r w:rsidR="000D7E8A">
        <w:rPr>
          <w:sz w:val="24"/>
        </w:rPr>
        <w:t xml:space="preserve">ettura e analisi dei seguenti racconti </w:t>
      </w:r>
    </w:p>
    <w:p w:rsidR="00F37B49" w:rsidRDefault="00F37B49" w:rsidP="004665E8">
      <w:pPr>
        <w:rPr>
          <w:sz w:val="24"/>
        </w:rPr>
      </w:pPr>
    </w:p>
    <w:p w:rsidR="000D7E8A" w:rsidRDefault="000D7E8A" w:rsidP="004665E8">
      <w:pPr>
        <w:rPr>
          <w:sz w:val="24"/>
        </w:rPr>
      </w:pPr>
      <w:r w:rsidRPr="00156F3E">
        <w:rPr>
          <w:i/>
          <w:sz w:val="24"/>
        </w:rPr>
        <w:t xml:space="preserve">Il </w:t>
      </w:r>
      <w:proofErr w:type="spellStart"/>
      <w:r w:rsidRPr="00156F3E">
        <w:rPr>
          <w:i/>
          <w:sz w:val="24"/>
        </w:rPr>
        <w:t>Papalagi</w:t>
      </w:r>
      <w:proofErr w:type="spellEnd"/>
      <w:r w:rsidRPr="00156F3E">
        <w:rPr>
          <w:i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 w:rsidRPr="000D7E8A">
        <w:rPr>
          <w:sz w:val="24"/>
        </w:rPr>
        <w:t>Scheurmann</w:t>
      </w:r>
      <w:proofErr w:type="spellEnd"/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 xml:space="preserve">Il </w:t>
      </w:r>
      <w:proofErr w:type="spellStart"/>
      <w:r w:rsidRPr="00156F3E">
        <w:rPr>
          <w:i/>
          <w:sz w:val="24"/>
        </w:rPr>
        <w:t>fusticino</w:t>
      </w:r>
      <w:proofErr w:type="spellEnd"/>
      <w:r w:rsidRPr="00156F3E">
        <w:rPr>
          <w:i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Guy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Maupassant</w:t>
      </w:r>
      <w:proofErr w:type="spellEnd"/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>Il camaleonte</w:t>
      </w:r>
      <w:r>
        <w:rPr>
          <w:sz w:val="24"/>
        </w:rPr>
        <w:t xml:space="preserve"> di Anton Cechov</w:t>
      </w:r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>La lupa</w:t>
      </w:r>
      <w:r>
        <w:rPr>
          <w:sz w:val="24"/>
        </w:rPr>
        <w:t xml:space="preserve"> di G. Verga</w:t>
      </w:r>
    </w:p>
    <w:p w:rsidR="00F37B49" w:rsidRDefault="004243AC" w:rsidP="004665E8">
      <w:pPr>
        <w:rPr>
          <w:sz w:val="24"/>
        </w:rPr>
      </w:pPr>
      <w:proofErr w:type="spellStart"/>
      <w:r w:rsidRPr="00156F3E">
        <w:rPr>
          <w:i/>
          <w:sz w:val="24"/>
        </w:rPr>
        <w:t>Eveline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J.Joyce</w:t>
      </w:r>
      <w:proofErr w:type="spellEnd"/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>Male di luna</w:t>
      </w:r>
      <w:r>
        <w:rPr>
          <w:sz w:val="24"/>
        </w:rPr>
        <w:t xml:space="preserve"> di L. Pirandello</w:t>
      </w:r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 xml:space="preserve">La verità sul caso di mister </w:t>
      </w:r>
      <w:proofErr w:type="spellStart"/>
      <w:r w:rsidRPr="00156F3E">
        <w:rPr>
          <w:i/>
          <w:sz w:val="24"/>
        </w:rPr>
        <w:t>Valdemar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E.A.Poe</w:t>
      </w:r>
      <w:proofErr w:type="spellEnd"/>
    </w:p>
    <w:p w:rsidR="004243AC" w:rsidRDefault="004243AC" w:rsidP="004665E8">
      <w:pPr>
        <w:rPr>
          <w:sz w:val="24"/>
        </w:rPr>
      </w:pPr>
      <w:r w:rsidRPr="00156F3E">
        <w:rPr>
          <w:i/>
          <w:sz w:val="24"/>
        </w:rPr>
        <w:t>L’odore del diavolo</w:t>
      </w:r>
      <w:r>
        <w:rPr>
          <w:sz w:val="24"/>
        </w:rPr>
        <w:t xml:space="preserve"> di A. Camilleri</w:t>
      </w:r>
    </w:p>
    <w:p w:rsidR="004243AC" w:rsidRDefault="006B70F7" w:rsidP="004665E8">
      <w:pPr>
        <w:rPr>
          <w:sz w:val="24"/>
        </w:rPr>
      </w:pPr>
      <w:r w:rsidRPr="00156F3E">
        <w:rPr>
          <w:i/>
          <w:sz w:val="24"/>
        </w:rPr>
        <w:t>La sentinella</w:t>
      </w:r>
      <w:r>
        <w:rPr>
          <w:sz w:val="24"/>
        </w:rPr>
        <w:t xml:space="preserve"> di F. </w:t>
      </w:r>
      <w:proofErr w:type="spellStart"/>
      <w:r>
        <w:rPr>
          <w:sz w:val="24"/>
        </w:rPr>
        <w:t>Brwn</w:t>
      </w:r>
      <w:proofErr w:type="spellEnd"/>
    </w:p>
    <w:p w:rsidR="006B70F7" w:rsidRDefault="006B70F7" w:rsidP="004665E8">
      <w:pPr>
        <w:rPr>
          <w:sz w:val="24"/>
        </w:rPr>
      </w:pPr>
      <w:r w:rsidRPr="00156F3E">
        <w:rPr>
          <w:i/>
          <w:sz w:val="24"/>
        </w:rPr>
        <w:t>Cambio treno</w:t>
      </w:r>
      <w:r>
        <w:rPr>
          <w:sz w:val="24"/>
        </w:rPr>
        <w:t xml:space="preserve"> di L. Pirandello</w:t>
      </w:r>
    </w:p>
    <w:p w:rsidR="00E04DEA" w:rsidRDefault="00E04DEA" w:rsidP="004665E8">
      <w:pPr>
        <w:rPr>
          <w:sz w:val="24"/>
        </w:rPr>
      </w:pPr>
    </w:p>
    <w:p w:rsidR="00E04DEA" w:rsidRDefault="00E04DEA" w:rsidP="004665E8">
      <w:pPr>
        <w:rPr>
          <w:sz w:val="24"/>
        </w:rPr>
      </w:pPr>
      <w:r>
        <w:rPr>
          <w:sz w:val="24"/>
        </w:rPr>
        <w:t>Epica</w:t>
      </w:r>
      <w:r w:rsidR="00C92D27">
        <w:rPr>
          <w:sz w:val="24"/>
        </w:rPr>
        <w:t>:</w:t>
      </w:r>
      <w:r>
        <w:rPr>
          <w:sz w:val="24"/>
        </w:rPr>
        <w:t xml:space="preserve"> brani dall’</w:t>
      </w:r>
      <w:r w:rsidRPr="00156F3E">
        <w:rPr>
          <w:i/>
          <w:sz w:val="24"/>
        </w:rPr>
        <w:t>Iliade</w:t>
      </w:r>
      <w:r>
        <w:rPr>
          <w:sz w:val="24"/>
        </w:rPr>
        <w:t xml:space="preserve"> e dall’</w:t>
      </w:r>
      <w:r w:rsidRPr="00156F3E">
        <w:rPr>
          <w:i/>
          <w:sz w:val="24"/>
        </w:rPr>
        <w:t>Eneide</w:t>
      </w:r>
      <w:r>
        <w:rPr>
          <w:sz w:val="24"/>
        </w:rPr>
        <w:t>.</w:t>
      </w:r>
    </w:p>
    <w:p w:rsidR="00E04DEA" w:rsidRDefault="00E04DEA" w:rsidP="004665E8">
      <w:pPr>
        <w:rPr>
          <w:sz w:val="24"/>
        </w:rPr>
      </w:pPr>
      <w:r>
        <w:rPr>
          <w:sz w:val="24"/>
        </w:rPr>
        <w:t xml:space="preserve">Visione del film documentario </w:t>
      </w:r>
      <w:r w:rsidRPr="00156F3E">
        <w:rPr>
          <w:i/>
          <w:sz w:val="24"/>
        </w:rPr>
        <w:t>Odissea</w:t>
      </w:r>
      <w:r>
        <w:rPr>
          <w:sz w:val="24"/>
        </w:rPr>
        <w:t xml:space="preserve"> di P. Angela</w:t>
      </w:r>
    </w:p>
    <w:p w:rsidR="006B70F7" w:rsidRDefault="006B70F7" w:rsidP="004665E8">
      <w:pPr>
        <w:rPr>
          <w:sz w:val="24"/>
        </w:rPr>
      </w:pPr>
    </w:p>
    <w:p w:rsidR="00493F20" w:rsidRDefault="00156F3E" w:rsidP="004665E8">
      <w:pPr>
        <w:rPr>
          <w:sz w:val="24"/>
        </w:rPr>
      </w:pPr>
      <w:r>
        <w:rPr>
          <w:sz w:val="24"/>
        </w:rPr>
        <w:t>U</w:t>
      </w:r>
      <w:r w:rsidR="00493F20">
        <w:rPr>
          <w:sz w:val="24"/>
        </w:rPr>
        <w:t>so della biblioteca, visite guidate</w:t>
      </w:r>
      <w:r>
        <w:rPr>
          <w:sz w:val="24"/>
        </w:rPr>
        <w:t xml:space="preserve"> in biblioteca</w:t>
      </w:r>
    </w:p>
    <w:p w:rsidR="006B70F7" w:rsidRDefault="006B70F7" w:rsidP="004665E8">
      <w:pPr>
        <w:rPr>
          <w:sz w:val="24"/>
        </w:rPr>
      </w:pPr>
      <w:r>
        <w:rPr>
          <w:sz w:val="24"/>
        </w:rPr>
        <w:t xml:space="preserve">Lettura di libri </w:t>
      </w:r>
      <w:r w:rsidR="00493F20">
        <w:rPr>
          <w:sz w:val="24"/>
        </w:rPr>
        <w:t xml:space="preserve">a scelta libera </w:t>
      </w:r>
      <w:r>
        <w:rPr>
          <w:sz w:val="24"/>
        </w:rPr>
        <w:t xml:space="preserve">presi a prestito dalla biblioteca </w:t>
      </w:r>
      <w:r w:rsidR="00493F20">
        <w:rPr>
          <w:sz w:val="24"/>
        </w:rPr>
        <w:t xml:space="preserve">prima di scuola e poi </w:t>
      </w:r>
      <w:r>
        <w:rPr>
          <w:sz w:val="24"/>
        </w:rPr>
        <w:t>di circoscrizione.</w:t>
      </w:r>
    </w:p>
    <w:p w:rsidR="006B70F7" w:rsidRDefault="006B70F7" w:rsidP="004665E8">
      <w:pPr>
        <w:rPr>
          <w:sz w:val="24"/>
        </w:rPr>
      </w:pPr>
      <w:r>
        <w:rPr>
          <w:sz w:val="24"/>
        </w:rPr>
        <w:t xml:space="preserve">Romanzo </w:t>
      </w:r>
      <w:r w:rsidR="00493F20" w:rsidRPr="00156F3E">
        <w:rPr>
          <w:i/>
          <w:sz w:val="24"/>
        </w:rPr>
        <w:t>I</w:t>
      </w:r>
      <w:r w:rsidRPr="00156F3E">
        <w:rPr>
          <w:i/>
          <w:sz w:val="24"/>
        </w:rPr>
        <w:t>o non ho paura</w:t>
      </w:r>
      <w:r>
        <w:rPr>
          <w:sz w:val="24"/>
        </w:rPr>
        <w:t xml:space="preserve"> di N. Ammanniti</w:t>
      </w:r>
    </w:p>
    <w:p w:rsidR="006B70F7" w:rsidRDefault="006B70F7" w:rsidP="004665E8">
      <w:pPr>
        <w:rPr>
          <w:sz w:val="24"/>
        </w:rPr>
      </w:pPr>
      <w:r w:rsidRPr="00156F3E">
        <w:rPr>
          <w:i/>
          <w:sz w:val="24"/>
        </w:rPr>
        <w:t xml:space="preserve">Lo scudo di </w:t>
      </w:r>
      <w:proofErr w:type="spellStart"/>
      <w:r w:rsidRPr="00156F3E">
        <w:rPr>
          <w:i/>
          <w:sz w:val="24"/>
        </w:rPr>
        <w:t>Thalos</w:t>
      </w:r>
      <w:proofErr w:type="spellEnd"/>
      <w:r>
        <w:rPr>
          <w:sz w:val="24"/>
        </w:rPr>
        <w:t xml:space="preserve"> di V. M. Manfredi</w:t>
      </w:r>
    </w:p>
    <w:p w:rsidR="00F37B49" w:rsidRDefault="00B62E75" w:rsidP="004665E8">
      <w:pPr>
        <w:rPr>
          <w:sz w:val="24"/>
        </w:rPr>
      </w:pPr>
      <w:r w:rsidRPr="00B62E75">
        <w:rPr>
          <w:i/>
          <w:sz w:val="24"/>
        </w:rPr>
        <w:t>Nel mare ci sono i coccodrilli</w:t>
      </w:r>
      <w:r>
        <w:rPr>
          <w:sz w:val="24"/>
        </w:rPr>
        <w:t xml:space="preserve"> di Fabio Volo</w:t>
      </w:r>
    </w:p>
    <w:p w:rsidR="00F37B49" w:rsidRDefault="00F37B49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C92D27" w:rsidRDefault="00C92D27" w:rsidP="004665E8">
      <w:pPr>
        <w:rPr>
          <w:sz w:val="24"/>
        </w:rPr>
      </w:pPr>
    </w:p>
    <w:p w:rsidR="00F37B49" w:rsidRDefault="00F37B49" w:rsidP="004665E8">
      <w:pPr>
        <w:rPr>
          <w:sz w:val="24"/>
        </w:rPr>
      </w:pPr>
    </w:p>
    <w:p w:rsidR="00F37B49" w:rsidRDefault="00F37B49" w:rsidP="004665E8">
      <w:pPr>
        <w:rPr>
          <w:sz w:val="24"/>
        </w:rPr>
      </w:pPr>
    </w:p>
    <w:p w:rsidR="004665E8" w:rsidRDefault="004665E8" w:rsidP="004665E8">
      <w:pPr>
        <w:pStyle w:val="Titolo4"/>
        <w:rPr>
          <w:szCs w:val="24"/>
        </w:rPr>
      </w:pPr>
      <w:r w:rsidRPr="00FA5EC2">
        <w:rPr>
          <w:szCs w:val="24"/>
        </w:rPr>
        <w:lastRenderedPageBreak/>
        <w:t>Grammatica</w:t>
      </w:r>
    </w:p>
    <w:p w:rsidR="00754734" w:rsidRPr="00754734" w:rsidRDefault="00754734" w:rsidP="00754734"/>
    <w:p w:rsidR="004665E8" w:rsidRDefault="004665E8" w:rsidP="00B602F6">
      <w:pPr>
        <w:rPr>
          <w:sz w:val="24"/>
        </w:rPr>
      </w:pPr>
      <w:r>
        <w:rPr>
          <w:rFonts w:ascii="Book Antiqua" w:hAnsi="Book Antiqua"/>
          <w:sz w:val="24"/>
        </w:rPr>
        <w:t>Osservazioni sui problemi ortografici più diffusi: accenti, apostrofi, doppie, uso dell’</w:t>
      </w:r>
      <w:r>
        <w:rPr>
          <w:rFonts w:ascii="Book Antiqua" w:hAnsi="Book Antiqua"/>
          <w:i/>
          <w:iCs/>
          <w:sz w:val="24"/>
        </w:rPr>
        <w:t>h</w:t>
      </w:r>
      <w:r>
        <w:rPr>
          <w:rFonts w:ascii="Book Antiqua" w:hAnsi="Book Antiqua"/>
          <w:sz w:val="24"/>
        </w:rPr>
        <w:t xml:space="preserve">, della </w:t>
      </w:r>
      <w:r>
        <w:rPr>
          <w:rFonts w:ascii="Book Antiqua" w:hAnsi="Book Antiqua"/>
          <w:i/>
          <w:iCs/>
          <w:sz w:val="24"/>
        </w:rPr>
        <w:t>i</w:t>
      </w:r>
      <w:r>
        <w:rPr>
          <w:rFonts w:ascii="Book Antiqua" w:hAnsi="Book Antiqua"/>
          <w:sz w:val="24"/>
        </w:rPr>
        <w:t xml:space="preserve"> al </w:t>
      </w:r>
      <w:r w:rsidRPr="00B602F6">
        <w:rPr>
          <w:sz w:val="24"/>
        </w:rPr>
        <w:t xml:space="preserve">plurale. </w:t>
      </w:r>
    </w:p>
    <w:p w:rsidR="00B602F6" w:rsidRPr="00B602F6" w:rsidRDefault="00B602F6" w:rsidP="00B602F6">
      <w:pPr>
        <w:rPr>
          <w:sz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9"/>
        <w:gridCol w:w="4470"/>
      </w:tblGrid>
      <w:tr w:rsidR="004665E8" w:rsidRPr="00B602F6" w:rsidTr="004665E8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MORFOLOGIA</w:t>
            </w:r>
          </w:p>
        </w:tc>
      </w:tr>
      <w:tr w:rsidR="004665E8" w:rsidRPr="00B602F6" w:rsidTr="004665E8">
        <w:trPr>
          <w:trHeight w:val="40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Il nome - Criteri di identificazione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L’articolo</w:t>
            </w:r>
          </w:p>
        </w:tc>
      </w:tr>
      <w:tr w:rsidR="004665E8" w:rsidRPr="00B602F6" w:rsidTr="004665E8">
        <w:trPr>
          <w:trHeight w:val="236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L’aggettivo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qualificativo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possessivo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indefinito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numerale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dimostrativo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interrogativo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Il pronome - Criteri di identificazione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personale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possessivo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dimostrativo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indefinito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interrogativo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relativo</w:t>
            </w:r>
          </w:p>
        </w:tc>
      </w:tr>
      <w:tr w:rsidR="004665E8" w:rsidRPr="00B602F6" w:rsidTr="004665E8">
        <w:trPr>
          <w:cantSplit/>
          <w:trHeight w:val="76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Il verbo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modi e tempi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transitivo e intransitivo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attivo, passivo, riflessivo</w:t>
            </w:r>
          </w:p>
          <w:p w:rsidR="004665E8" w:rsidRPr="00B602F6" w:rsidRDefault="004665E8" w:rsidP="00B602F6">
            <w:pPr>
              <w:rPr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L’avverbio</w:t>
            </w:r>
          </w:p>
        </w:tc>
      </w:tr>
      <w:tr w:rsidR="004665E8" w:rsidRPr="00B602F6" w:rsidTr="004665E8">
        <w:trPr>
          <w:cantSplit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E8" w:rsidRPr="00B602F6" w:rsidRDefault="004665E8">
            <w:pPr>
              <w:rPr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La preposizione</w:t>
            </w:r>
          </w:p>
        </w:tc>
      </w:tr>
    </w:tbl>
    <w:p w:rsidR="004665E8" w:rsidRPr="00B602F6" w:rsidRDefault="004665E8" w:rsidP="00B602F6">
      <w:pPr>
        <w:rPr>
          <w:sz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5"/>
        <w:gridCol w:w="4534"/>
      </w:tblGrid>
      <w:tr w:rsidR="004665E8" w:rsidRPr="00B602F6" w:rsidTr="004665E8">
        <w:trPr>
          <w:cantSplit/>
          <w:trHeight w:val="199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SINTASSI DELLA FRASE SEMPLICE</w:t>
            </w:r>
          </w:p>
        </w:tc>
      </w:tr>
      <w:tr w:rsidR="004665E8" w:rsidRPr="00B602F6" w:rsidTr="004665E8">
        <w:trPr>
          <w:cantSplit/>
          <w:trHeight w:val="459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 xml:space="preserve">  Il soggetto</w:t>
            </w:r>
          </w:p>
        </w:tc>
      </w:tr>
      <w:tr w:rsidR="004665E8" w:rsidRPr="00B602F6" w:rsidTr="004665E8">
        <w:trPr>
          <w:cantSplit/>
          <w:trHeight w:val="459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 xml:space="preserve">  Il predicato: verbale e nominale </w:t>
            </w:r>
          </w:p>
        </w:tc>
      </w:tr>
      <w:tr w:rsidR="004665E8" w:rsidRPr="00B602F6" w:rsidTr="004665E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- Diversi ruoli dei complementi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predicativo del soggetto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complemento oggetto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predicativo dell’oggetto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termine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d’agente e di causa efficiente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l’attributo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l’apposizione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complemento di denominazione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materia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limite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luogo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tempo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causa, fine, mezzo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compagnia e di unione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paragone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età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origine o provenienza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argomento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colpa</w:t>
            </w:r>
          </w:p>
          <w:p w:rsidR="004665E8" w:rsidRPr="00B602F6" w:rsidRDefault="004665E8" w:rsidP="00B602F6">
            <w:pPr>
              <w:rPr>
                <w:sz w:val="24"/>
              </w:rPr>
            </w:pPr>
            <w:r w:rsidRPr="00B602F6">
              <w:rPr>
                <w:sz w:val="24"/>
              </w:rPr>
              <w:t>di vantaggio e svantaggio</w:t>
            </w:r>
          </w:p>
        </w:tc>
      </w:tr>
    </w:tbl>
    <w:p w:rsidR="008B1DEC" w:rsidRPr="00B602F6" w:rsidRDefault="008B1DEC" w:rsidP="00B602F6">
      <w:pPr>
        <w:rPr>
          <w:sz w:val="24"/>
        </w:rPr>
      </w:pPr>
    </w:p>
    <w:p w:rsidR="002B519C" w:rsidRPr="008B1DEC" w:rsidRDefault="008B1DEC" w:rsidP="004665E8">
      <w:pPr>
        <w:spacing w:after="120"/>
        <w:ind w:left="709" w:right="-284" w:hanging="709"/>
        <w:rPr>
          <w:sz w:val="24"/>
          <w:szCs w:val="24"/>
        </w:rPr>
      </w:pPr>
      <w:r w:rsidRPr="008B1DEC">
        <w:rPr>
          <w:sz w:val="24"/>
          <w:szCs w:val="24"/>
        </w:rPr>
        <w:t>Gli argomenti risultati maggiormente complessi saranno consolidati nel secondo anno.</w:t>
      </w:r>
    </w:p>
    <w:sectPr w:rsidR="002B519C" w:rsidRPr="008B1DEC" w:rsidSect="002B5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665E8"/>
    <w:rsid w:val="0009681C"/>
    <w:rsid w:val="000D7E8A"/>
    <w:rsid w:val="00101F36"/>
    <w:rsid w:val="00104603"/>
    <w:rsid w:val="001354BB"/>
    <w:rsid w:val="00156F3E"/>
    <w:rsid w:val="001C2092"/>
    <w:rsid w:val="00291E1E"/>
    <w:rsid w:val="002B519C"/>
    <w:rsid w:val="004243AC"/>
    <w:rsid w:val="004665E8"/>
    <w:rsid w:val="00493F20"/>
    <w:rsid w:val="004B024A"/>
    <w:rsid w:val="005818DA"/>
    <w:rsid w:val="006B70F7"/>
    <w:rsid w:val="00754734"/>
    <w:rsid w:val="00866AFF"/>
    <w:rsid w:val="008B1DEC"/>
    <w:rsid w:val="00B602F6"/>
    <w:rsid w:val="00B62E75"/>
    <w:rsid w:val="00C92D27"/>
    <w:rsid w:val="00D854A4"/>
    <w:rsid w:val="00E04DEA"/>
    <w:rsid w:val="00F37B49"/>
    <w:rsid w:val="00F73790"/>
    <w:rsid w:val="00F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65E8"/>
    <w:pPr>
      <w:keepNext/>
      <w:spacing w:after="360"/>
      <w:ind w:right="-284"/>
      <w:jc w:val="center"/>
      <w:outlineLvl w:val="0"/>
    </w:pPr>
    <w:rPr>
      <w:rFonts w:ascii="Book Antiqua" w:hAnsi="Book Antiqu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7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4665E8"/>
    <w:pPr>
      <w:keepNext/>
      <w:ind w:right="-284"/>
      <w:outlineLvl w:val="2"/>
    </w:pPr>
    <w:rPr>
      <w:rFonts w:ascii="Book Antiqua" w:hAnsi="Book Antiqua"/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665E8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65E8"/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65E8"/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665E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7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17</cp:revision>
  <dcterms:created xsi:type="dcterms:W3CDTF">2011-06-05T20:41:00Z</dcterms:created>
  <dcterms:modified xsi:type="dcterms:W3CDTF">2011-06-16T09:10:00Z</dcterms:modified>
</cp:coreProperties>
</file>